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051"/>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6710"/>
        <w:gridCol w:w="9363"/>
        <w:gridCol w:w="3640"/>
      </w:tblGrid>
      <w:tr w:rsidR="00396893" w:rsidRPr="00396893" w:rsidTr="00396893">
        <w:tc>
          <w:tcPr>
            <w:tcW w:w="326" w:type="pct"/>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SIRA</w:t>
            </w:r>
          </w:p>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NO</w:t>
            </w:r>
          </w:p>
        </w:tc>
        <w:tc>
          <w:tcPr>
            <w:tcW w:w="1591" w:type="pct"/>
          </w:tcPr>
          <w:p w:rsidR="00396893" w:rsidRPr="00396893" w:rsidRDefault="00396893" w:rsidP="0041265A">
            <w:pPr>
              <w:spacing w:after="0" w:line="240" w:lineRule="auto"/>
              <w:jc w:val="center"/>
              <w:rPr>
                <w:rFonts w:ascii="Arial" w:hAnsi="Arial" w:cs="Arial"/>
                <w:sz w:val="24"/>
                <w:szCs w:val="24"/>
              </w:rPr>
            </w:pPr>
          </w:p>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HİZMETİN ADI</w:t>
            </w:r>
          </w:p>
        </w:tc>
        <w:tc>
          <w:tcPr>
            <w:tcW w:w="2220" w:type="pct"/>
          </w:tcPr>
          <w:p w:rsidR="00396893" w:rsidRPr="00396893" w:rsidRDefault="00396893" w:rsidP="0041265A">
            <w:pPr>
              <w:spacing w:after="0" w:line="240" w:lineRule="auto"/>
              <w:jc w:val="center"/>
              <w:rPr>
                <w:rFonts w:ascii="Arial" w:hAnsi="Arial" w:cs="Arial"/>
                <w:sz w:val="24"/>
                <w:szCs w:val="24"/>
              </w:rPr>
            </w:pPr>
          </w:p>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BAŞVURUDA İSTENEN BELGELER</w:t>
            </w:r>
          </w:p>
        </w:tc>
        <w:tc>
          <w:tcPr>
            <w:tcW w:w="863" w:type="pct"/>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HİZMETİN</w:t>
            </w:r>
          </w:p>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TAMAMLANMA SÜRESİ</w:t>
            </w:r>
          </w:p>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(EN GEÇ)</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w:t>
            </w:r>
          </w:p>
        </w:tc>
        <w:tc>
          <w:tcPr>
            <w:tcW w:w="1591" w:type="pct"/>
            <w:vAlign w:val="center"/>
          </w:tcPr>
          <w:p w:rsidR="00396893" w:rsidRPr="00396893" w:rsidRDefault="00396893" w:rsidP="0041265A">
            <w:pPr>
              <w:spacing w:after="0" w:line="240" w:lineRule="auto"/>
              <w:rPr>
                <w:rFonts w:ascii="Arial" w:hAnsi="Arial" w:cs="Arial"/>
                <w:sz w:val="24"/>
                <w:szCs w:val="24"/>
              </w:rPr>
            </w:pPr>
          </w:p>
          <w:p w:rsidR="00396893" w:rsidRPr="00396893" w:rsidRDefault="00396893" w:rsidP="0041265A">
            <w:pPr>
              <w:spacing w:after="0" w:line="240" w:lineRule="auto"/>
              <w:rPr>
                <w:rFonts w:ascii="Arial" w:hAnsi="Arial" w:cs="Arial"/>
                <w:sz w:val="24"/>
                <w:szCs w:val="24"/>
              </w:rPr>
            </w:pP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Her Türlü Gelirin Tahsil Edilmesi</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Konusuna göre;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a) İlgili idarenin yazısı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b) Mahkeme kararı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c) İdari para cezası karar tutanağı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d) </w:t>
            </w:r>
            <w:proofErr w:type="spellStart"/>
            <w:r w:rsidRPr="00396893">
              <w:rPr>
                <w:rFonts w:ascii="Arial" w:hAnsi="Arial" w:cs="Arial"/>
                <w:sz w:val="24"/>
                <w:szCs w:val="24"/>
              </w:rPr>
              <w:t>Ecrimisil</w:t>
            </w:r>
            <w:proofErr w:type="spellEnd"/>
            <w:r w:rsidRPr="00396893">
              <w:rPr>
                <w:rFonts w:ascii="Arial" w:hAnsi="Arial" w:cs="Arial"/>
                <w:sz w:val="24"/>
                <w:szCs w:val="24"/>
              </w:rPr>
              <w:t xml:space="preserve"> ihbarnamesi</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e) İlgilinin beyanı</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p>
          <w:p w:rsidR="00396893" w:rsidRPr="00396893" w:rsidRDefault="00396893" w:rsidP="0041265A">
            <w:pPr>
              <w:spacing w:after="0" w:line="240" w:lineRule="auto"/>
              <w:jc w:val="center"/>
              <w:rPr>
                <w:rFonts w:ascii="Arial" w:hAnsi="Arial" w:cs="Arial"/>
                <w:sz w:val="24"/>
                <w:szCs w:val="24"/>
              </w:rPr>
            </w:pPr>
          </w:p>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15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2</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Adli Teminat İşlemleri</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Tahsilinde; Mahkeme Kararı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İadesinde;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a) Mahkeme Kararı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b) Alındı aslı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  c) Hak sahibi dışındakilere yapılacak iadelerde yetki belgesi</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15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3</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Teminat Alınması</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İhaleyi yapan kurumun yazısı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Teminat olarak kabul edilecek değerler</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15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4</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Kesin Teminat İadesi</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İhaleyi yapan kurumun ilişiksizlik yazısı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Alındı belgesi</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3- SGK ilişiksizlik belgesi</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4- İhale konusu iş ile ilgili vergi borcu bulunmadığına dair belge</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45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5</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Geçici Teminat İadesi</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İhaleyi yapan kurumun iadeye ilişkin yazısı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Alındı belgesi</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3- Nakit teminatların iadesinde ilgilinin Banka hesap bilgilerini gösterir dilekçe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4- Hak sahibi dışındakilere yapılacak iadelerde yetki belgesi</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45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6</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Bütçe Gelirlerinden </w:t>
            </w:r>
            <w:proofErr w:type="spellStart"/>
            <w:r w:rsidRPr="00396893">
              <w:rPr>
                <w:rFonts w:ascii="Arial" w:hAnsi="Arial" w:cs="Arial"/>
                <w:sz w:val="24"/>
                <w:szCs w:val="24"/>
              </w:rPr>
              <w:t>Red</w:t>
            </w:r>
            <w:proofErr w:type="spellEnd"/>
            <w:r w:rsidRPr="00396893">
              <w:rPr>
                <w:rFonts w:ascii="Arial" w:hAnsi="Arial" w:cs="Arial"/>
                <w:sz w:val="24"/>
                <w:szCs w:val="24"/>
              </w:rPr>
              <w:t xml:space="preserve"> ve İadeler</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Alındı belgesi</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İlgili idarenin veya mahkemenin iadeye ilişkin yazısı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3- İlgilinin Banka hesap bilgilerini gösterir dilekçe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4- Hak sahibi dışındakilere yapılacak iadelerde yetki belgesi</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 SAAT</w:t>
            </w:r>
          </w:p>
        </w:tc>
      </w:tr>
      <w:tr w:rsidR="00396893" w:rsidRPr="00396893" w:rsidTr="00396893">
        <w:trPr>
          <w:trHeight w:val="556"/>
        </w:trPr>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7</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Mahsup belgesi niteliğinde muhasebe işlem fişi verilmesi</w:t>
            </w:r>
          </w:p>
        </w:tc>
        <w:tc>
          <w:tcPr>
            <w:tcW w:w="2220" w:type="pct"/>
          </w:tcPr>
          <w:p w:rsidR="00396893" w:rsidRDefault="00396893" w:rsidP="0041265A">
            <w:pPr>
              <w:spacing w:after="0" w:line="240" w:lineRule="auto"/>
              <w:rPr>
                <w:rFonts w:ascii="Arial" w:hAnsi="Arial" w:cs="Arial"/>
                <w:sz w:val="24"/>
                <w:szCs w:val="24"/>
              </w:rPr>
            </w:pPr>
          </w:p>
          <w:p w:rsidR="00396893" w:rsidRDefault="00396893" w:rsidP="0041265A">
            <w:pPr>
              <w:spacing w:after="0" w:line="240" w:lineRule="auto"/>
              <w:rPr>
                <w:rFonts w:ascii="Arial" w:hAnsi="Arial" w:cs="Arial"/>
                <w:sz w:val="24"/>
                <w:szCs w:val="24"/>
              </w:rPr>
            </w:pPr>
            <w:r w:rsidRPr="00396893">
              <w:rPr>
                <w:rFonts w:ascii="Arial" w:hAnsi="Arial" w:cs="Arial"/>
                <w:sz w:val="24"/>
                <w:szCs w:val="24"/>
              </w:rPr>
              <w:t>Kimlik numarasını veya vergi numarasını içeren dilekçe</w:t>
            </w:r>
          </w:p>
          <w:p w:rsidR="00396893" w:rsidRPr="00396893" w:rsidRDefault="00396893" w:rsidP="0041265A">
            <w:pPr>
              <w:spacing w:after="0" w:line="240" w:lineRule="auto"/>
              <w:rPr>
                <w:rFonts w:ascii="Arial" w:hAnsi="Arial" w:cs="Arial"/>
                <w:sz w:val="24"/>
                <w:szCs w:val="24"/>
              </w:rPr>
            </w:pP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10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8</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Emanet iade işlemleri</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İlgilinin banka hesap bilgilerini ve kimlik numarasını içeren dilekçe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Alındı belgesi (düzenlenmiş olması halinde)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3- Gerekli hallerde idarenin iade yapılmasına ilişkin yazısı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4- Hak sahibi dışındakilere yapılacak ödemelerde yetki belgesi</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30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9</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Kaybedilen alındı belgeleri için tasdikli suret verilmesi</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Dilekçe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Gerekli hallerde gazete ilanı</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 SAAT</w:t>
            </w:r>
          </w:p>
          <w:p w:rsidR="00396893" w:rsidRPr="00396893" w:rsidRDefault="00396893" w:rsidP="0041265A">
            <w:pPr>
              <w:spacing w:after="0" w:line="240" w:lineRule="auto"/>
              <w:jc w:val="center"/>
              <w:rPr>
                <w:rFonts w:ascii="Arial" w:hAnsi="Arial" w:cs="Arial"/>
                <w:sz w:val="24"/>
                <w:szCs w:val="24"/>
              </w:rPr>
            </w:pPr>
          </w:p>
        </w:tc>
      </w:tr>
      <w:tr w:rsidR="00396893" w:rsidRPr="00396893" w:rsidTr="00396893">
        <w:trPr>
          <w:trHeight w:val="1068"/>
        </w:trPr>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10</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2022 sayılı Kanuna Göre yaşlılık, Özürlü, Bakıma Muhtaç, Özürlü yakını Aylığı Başvurusu</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Başvuru formu</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Aylık talebinin vasi tarafından yapılması halinde vasilik kararı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3- Özürlüler için özürlü adına alınacak sağlık kurulu raporu</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4- İlgili yönetmeliğin 2-C maddesi kapsamına girenler için Türkiye İş Kurumuna başvuru yapıldığına dair belge</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5- İlgili kurumlarca tasdik edilmiş muhtaçlık araştırması raporu</w:t>
            </w: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30 DAKİKA</w:t>
            </w:r>
          </w:p>
        </w:tc>
      </w:tr>
      <w:tr w:rsidR="00396893" w:rsidRPr="00396893" w:rsidTr="00396893">
        <w:tc>
          <w:tcPr>
            <w:tcW w:w="326"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11</w:t>
            </w:r>
          </w:p>
        </w:tc>
        <w:tc>
          <w:tcPr>
            <w:tcW w:w="1591" w:type="pct"/>
            <w:vAlign w:val="center"/>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Gümrük Kanunu Uyarınca Alınan Nakit Teminat ve Gümrük Vergisi İadeleri</w:t>
            </w:r>
          </w:p>
        </w:tc>
        <w:tc>
          <w:tcPr>
            <w:tcW w:w="2220" w:type="pct"/>
          </w:tcPr>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1- Gümrük idaresince düzenlenen iadeye ilişkin düzelme ve iade belgesi</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2- Alındı belgesi aslı (Alındı belgesinin aslı kaybedilmişse, alındı aslının kaybedildiğine ilişkin dilekçe ve gerekli hallerde gazete ilanı)</w:t>
            </w:r>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 xml:space="preserve">3- Vekil ise noter tasdikli </w:t>
            </w:r>
            <w:proofErr w:type="gramStart"/>
            <w:r w:rsidRPr="00396893">
              <w:rPr>
                <w:rFonts w:ascii="Arial" w:hAnsi="Arial" w:cs="Arial"/>
                <w:sz w:val="24"/>
                <w:szCs w:val="24"/>
              </w:rPr>
              <w:t>vekaletname</w:t>
            </w:r>
            <w:proofErr w:type="gramEnd"/>
          </w:p>
          <w:p w:rsidR="00396893" w:rsidRPr="00396893" w:rsidRDefault="00396893" w:rsidP="0041265A">
            <w:pPr>
              <w:spacing w:after="0" w:line="240" w:lineRule="auto"/>
              <w:rPr>
                <w:rFonts w:ascii="Arial" w:hAnsi="Arial" w:cs="Arial"/>
                <w:sz w:val="24"/>
                <w:szCs w:val="24"/>
              </w:rPr>
            </w:pPr>
            <w:r w:rsidRPr="00396893">
              <w:rPr>
                <w:rFonts w:ascii="Arial" w:hAnsi="Arial" w:cs="Arial"/>
                <w:sz w:val="24"/>
                <w:szCs w:val="24"/>
              </w:rPr>
              <w:t>4- Tüzel kişilerde kanuni temsilciye ait yetki belgesi</w:t>
            </w:r>
          </w:p>
          <w:p w:rsidR="00396893" w:rsidRDefault="00396893" w:rsidP="0041265A">
            <w:pPr>
              <w:spacing w:after="0" w:line="240" w:lineRule="auto"/>
              <w:rPr>
                <w:rFonts w:ascii="Arial" w:hAnsi="Arial" w:cs="Arial"/>
                <w:sz w:val="24"/>
                <w:szCs w:val="24"/>
              </w:rPr>
            </w:pPr>
            <w:r w:rsidRPr="00396893">
              <w:rPr>
                <w:rFonts w:ascii="Arial" w:hAnsi="Arial" w:cs="Arial"/>
                <w:sz w:val="24"/>
                <w:szCs w:val="24"/>
              </w:rPr>
              <w:t>5- Bankadan yapılacak ödemelerde ilgilinin banka hesap bilgilerini gösterir dilekçe</w:t>
            </w:r>
          </w:p>
          <w:p w:rsidR="00396893" w:rsidRPr="00396893" w:rsidRDefault="00396893" w:rsidP="0041265A">
            <w:pPr>
              <w:spacing w:after="0" w:line="240" w:lineRule="auto"/>
              <w:rPr>
                <w:rFonts w:ascii="Arial" w:hAnsi="Arial" w:cs="Arial"/>
                <w:sz w:val="24"/>
                <w:szCs w:val="24"/>
              </w:rPr>
            </w:pPr>
          </w:p>
        </w:tc>
        <w:tc>
          <w:tcPr>
            <w:tcW w:w="863" w:type="pct"/>
            <w:vAlign w:val="center"/>
          </w:tcPr>
          <w:p w:rsidR="00396893" w:rsidRPr="00396893" w:rsidRDefault="00396893" w:rsidP="0041265A">
            <w:pPr>
              <w:spacing w:after="0" w:line="240" w:lineRule="auto"/>
              <w:jc w:val="center"/>
              <w:rPr>
                <w:rFonts w:ascii="Arial" w:hAnsi="Arial" w:cs="Arial"/>
                <w:sz w:val="24"/>
                <w:szCs w:val="24"/>
              </w:rPr>
            </w:pPr>
            <w:r w:rsidRPr="00396893">
              <w:rPr>
                <w:rFonts w:ascii="Arial" w:hAnsi="Arial" w:cs="Arial"/>
                <w:sz w:val="24"/>
                <w:szCs w:val="24"/>
              </w:rPr>
              <w:t>1 SAAT</w:t>
            </w:r>
          </w:p>
        </w:tc>
      </w:tr>
    </w:tbl>
    <w:p w:rsidR="00396893" w:rsidRDefault="00396893" w:rsidP="00396893">
      <w:pPr>
        <w:jc w:val="both"/>
        <w:rPr>
          <w:rFonts w:ascii="Arial" w:hAnsi="Arial" w:cs="Arial"/>
          <w:sz w:val="24"/>
          <w:szCs w:val="24"/>
        </w:rPr>
      </w:pPr>
    </w:p>
    <w:p w:rsidR="00396893" w:rsidRDefault="00396893" w:rsidP="00396893">
      <w:pPr>
        <w:jc w:val="both"/>
        <w:rPr>
          <w:rFonts w:ascii="Arial" w:hAnsi="Arial" w:cs="Arial"/>
          <w:sz w:val="24"/>
          <w:szCs w:val="24"/>
        </w:rPr>
      </w:pPr>
    </w:p>
    <w:p w:rsidR="00396893" w:rsidRPr="00396893" w:rsidRDefault="00396893" w:rsidP="00396893">
      <w:pPr>
        <w:jc w:val="both"/>
        <w:rPr>
          <w:rFonts w:ascii="Arial" w:hAnsi="Arial" w:cs="Arial"/>
          <w:sz w:val="24"/>
          <w:szCs w:val="24"/>
        </w:rPr>
      </w:pPr>
      <w:r w:rsidRPr="00396893">
        <w:rPr>
          <w:rFonts w:ascii="Arial" w:hAnsi="Arial" w:cs="Arial"/>
          <w:sz w:val="24"/>
          <w:szCs w:val="24"/>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396893" w:rsidRPr="00396893" w:rsidRDefault="00396893" w:rsidP="00396893">
      <w:pPr>
        <w:pStyle w:val="AralkYok"/>
        <w:rPr>
          <w:rFonts w:ascii="Arial" w:hAnsi="Arial" w:cs="Arial"/>
          <w:sz w:val="24"/>
          <w:szCs w:val="24"/>
        </w:rPr>
      </w:pPr>
      <w:r w:rsidRPr="00396893">
        <w:rPr>
          <w:rFonts w:ascii="Arial" w:hAnsi="Arial" w:cs="Arial"/>
          <w:sz w:val="24"/>
          <w:szCs w:val="24"/>
        </w:rPr>
        <w:lastRenderedPageBreak/>
        <w:t>İlk Müracaat Yeri</w:t>
      </w:r>
      <w:r w:rsidRPr="00396893">
        <w:rPr>
          <w:rFonts w:ascii="Arial" w:hAnsi="Arial" w:cs="Arial"/>
          <w:sz w:val="24"/>
          <w:szCs w:val="24"/>
        </w:rPr>
        <w:tab/>
      </w:r>
      <w:r w:rsidRPr="00396893">
        <w:rPr>
          <w:rFonts w:ascii="Arial" w:hAnsi="Arial" w:cs="Arial"/>
          <w:sz w:val="24"/>
          <w:szCs w:val="24"/>
        </w:rPr>
        <w:tab/>
        <w:t>:  Defterdarlık</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xml:space="preserve">İkinci Müracaat Yeri    </w:t>
      </w:r>
      <w:r w:rsidRPr="00396893">
        <w:rPr>
          <w:rFonts w:ascii="Arial" w:hAnsi="Arial" w:cs="Arial"/>
          <w:sz w:val="24"/>
          <w:szCs w:val="24"/>
        </w:rPr>
        <w:tab/>
        <w:t>:  Valilik</w:t>
      </w:r>
    </w:p>
    <w:p w:rsidR="00396893" w:rsidRPr="00396893" w:rsidRDefault="00396893" w:rsidP="00396893">
      <w:pPr>
        <w:pStyle w:val="AralkYok"/>
        <w:rPr>
          <w:rFonts w:ascii="Arial" w:hAnsi="Arial" w:cs="Arial"/>
          <w:sz w:val="24"/>
          <w:szCs w:val="24"/>
        </w:rPr>
      </w:pPr>
      <w:r w:rsidRPr="00396893">
        <w:rPr>
          <w:rFonts w:ascii="Arial" w:hAnsi="Arial" w:cs="Arial"/>
          <w:sz w:val="24"/>
          <w:szCs w:val="24"/>
        </w:rPr>
        <w:t>İsim</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xml:space="preserve">:  </w:t>
      </w:r>
      <w:r w:rsidR="00CE2683">
        <w:rPr>
          <w:rFonts w:ascii="Arial" w:hAnsi="Arial" w:cs="Arial"/>
          <w:sz w:val="24"/>
          <w:szCs w:val="24"/>
        </w:rPr>
        <w:t>Ali AYKAŞ</w:t>
      </w:r>
      <w:r w:rsidRPr="00396893">
        <w:rPr>
          <w:rFonts w:ascii="Arial" w:hAnsi="Arial" w:cs="Arial"/>
          <w:sz w:val="24"/>
          <w:szCs w:val="24"/>
        </w:rPr>
        <w:t xml:space="preserve">      </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Pr>
          <w:rFonts w:ascii="Arial" w:hAnsi="Arial" w:cs="Arial"/>
          <w:sz w:val="24"/>
          <w:szCs w:val="24"/>
        </w:rPr>
        <w:t xml:space="preserve">           </w:t>
      </w:r>
      <w:r w:rsidRPr="00396893">
        <w:rPr>
          <w:rFonts w:ascii="Arial" w:hAnsi="Arial" w:cs="Arial"/>
          <w:sz w:val="24"/>
          <w:szCs w:val="24"/>
        </w:rPr>
        <w:t>İsim</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xml:space="preserve">:  </w:t>
      </w:r>
      <w:r w:rsidR="00CE2683">
        <w:rPr>
          <w:rFonts w:ascii="Arial" w:hAnsi="Arial" w:cs="Arial"/>
          <w:sz w:val="24"/>
          <w:szCs w:val="24"/>
        </w:rPr>
        <w:t>Vedat YILMAZ</w:t>
      </w:r>
    </w:p>
    <w:p w:rsidR="00396893" w:rsidRPr="00396893" w:rsidRDefault="00CE2683" w:rsidP="00396893">
      <w:pPr>
        <w:pStyle w:val="AralkYok"/>
        <w:rPr>
          <w:rFonts w:ascii="Arial" w:hAnsi="Arial" w:cs="Arial"/>
          <w:sz w:val="24"/>
          <w:szCs w:val="24"/>
        </w:rPr>
      </w:pPr>
      <w:r>
        <w:rPr>
          <w:rFonts w:ascii="Arial" w:hAnsi="Arial" w:cs="Arial"/>
          <w:sz w:val="24"/>
          <w:szCs w:val="24"/>
        </w:rPr>
        <w:t>Unvan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Defterdar </w:t>
      </w:r>
      <w:r w:rsidR="00396893" w:rsidRPr="00396893">
        <w:rPr>
          <w:rFonts w:ascii="Arial" w:hAnsi="Arial" w:cs="Arial"/>
          <w:sz w:val="24"/>
          <w:szCs w:val="24"/>
        </w:rPr>
        <w:tab/>
      </w:r>
      <w:r w:rsidR="00396893" w:rsidRPr="00396893">
        <w:rPr>
          <w:rFonts w:ascii="Arial" w:hAnsi="Arial" w:cs="Arial"/>
          <w:sz w:val="24"/>
          <w:szCs w:val="24"/>
        </w:rPr>
        <w:tab/>
      </w:r>
      <w:r w:rsidR="00396893" w:rsidRPr="00396893">
        <w:rPr>
          <w:rFonts w:ascii="Arial" w:hAnsi="Arial" w:cs="Arial"/>
          <w:sz w:val="24"/>
          <w:szCs w:val="24"/>
        </w:rPr>
        <w:tab/>
      </w:r>
      <w:r w:rsidR="00396893" w:rsidRPr="00396893">
        <w:rPr>
          <w:rFonts w:ascii="Arial" w:hAnsi="Arial" w:cs="Arial"/>
          <w:sz w:val="24"/>
          <w:szCs w:val="24"/>
        </w:rPr>
        <w:tab/>
      </w:r>
      <w:r>
        <w:rPr>
          <w:rFonts w:ascii="Arial" w:hAnsi="Arial" w:cs="Arial"/>
          <w:sz w:val="24"/>
          <w:szCs w:val="24"/>
        </w:rPr>
        <w:t xml:space="preserve">          </w:t>
      </w:r>
      <w:bookmarkStart w:id="0" w:name="_GoBack"/>
      <w:bookmarkEnd w:id="0"/>
      <w:r w:rsidR="00396893" w:rsidRPr="00396893">
        <w:rPr>
          <w:rFonts w:ascii="Arial" w:hAnsi="Arial" w:cs="Arial"/>
          <w:sz w:val="24"/>
          <w:szCs w:val="24"/>
        </w:rPr>
        <w:t>Unvan</w:t>
      </w:r>
      <w:r w:rsidR="00396893" w:rsidRPr="00396893">
        <w:rPr>
          <w:rFonts w:ascii="Arial" w:hAnsi="Arial" w:cs="Arial"/>
          <w:sz w:val="24"/>
          <w:szCs w:val="24"/>
        </w:rPr>
        <w:tab/>
      </w:r>
      <w:r w:rsidR="00396893" w:rsidRPr="00396893">
        <w:rPr>
          <w:rFonts w:ascii="Arial" w:hAnsi="Arial" w:cs="Arial"/>
          <w:sz w:val="24"/>
          <w:szCs w:val="24"/>
        </w:rPr>
        <w:tab/>
      </w:r>
      <w:r w:rsidR="00396893" w:rsidRPr="00396893">
        <w:rPr>
          <w:rFonts w:ascii="Arial" w:hAnsi="Arial" w:cs="Arial"/>
          <w:sz w:val="24"/>
          <w:szCs w:val="24"/>
        </w:rPr>
        <w:tab/>
      </w:r>
      <w:r w:rsidR="00396893" w:rsidRPr="00396893">
        <w:rPr>
          <w:rFonts w:ascii="Arial" w:hAnsi="Arial" w:cs="Arial"/>
          <w:sz w:val="24"/>
          <w:szCs w:val="24"/>
        </w:rPr>
        <w:tab/>
        <w:t>:  Vali Yardımcısı</w:t>
      </w:r>
      <w:r w:rsidR="00396893" w:rsidRPr="00396893">
        <w:rPr>
          <w:rFonts w:ascii="Arial" w:hAnsi="Arial" w:cs="Arial"/>
          <w:sz w:val="24"/>
          <w:szCs w:val="24"/>
        </w:rPr>
        <w:tab/>
      </w:r>
    </w:p>
    <w:p w:rsidR="00396893" w:rsidRPr="00396893" w:rsidRDefault="00396893" w:rsidP="00396893">
      <w:pPr>
        <w:pStyle w:val="AralkYok"/>
        <w:rPr>
          <w:rFonts w:ascii="Arial" w:hAnsi="Arial" w:cs="Arial"/>
          <w:sz w:val="24"/>
          <w:szCs w:val="24"/>
        </w:rPr>
      </w:pPr>
      <w:r w:rsidRPr="00396893">
        <w:rPr>
          <w:rFonts w:ascii="Arial" w:hAnsi="Arial" w:cs="Arial"/>
          <w:sz w:val="24"/>
          <w:szCs w:val="24"/>
        </w:rPr>
        <w:t>Adres</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xml:space="preserve">:  Cumhuriyet </w:t>
      </w:r>
      <w:proofErr w:type="spellStart"/>
      <w:r w:rsidRPr="00396893">
        <w:rPr>
          <w:rFonts w:ascii="Arial" w:hAnsi="Arial" w:cs="Arial"/>
          <w:sz w:val="24"/>
          <w:szCs w:val="24"/>
        </w:rPr>
        <w:t>Cad.Şener</w:t>
      </w:r>
      <w:proofErr w:type="spellEnd"/>
      <w:r w:rsidRPr="00396893">
        <w:rPr>
          <w:rFonts w:ascii="Arial" w:hAnsi="Arial" w:cs="Arial"/>
          <w:sz w:val="24"/>
          <w:szCs w:val="24"/>
        </w:rPr>
        <w:t xml:space="preserve"> Sok. No:2</w:t>
      </w:r>
      <w:r w:rsidRPr="00396893">
        <w:rPr>
          <w:rFonts w:ascii="Arial" w:hAnsi="Arial" w:cs="Arial"/>
          <w:sz w:val="24"/>
          <w:szCs w:val="24"/>
        </w:rPr>
        <w:tab/>
        <w:t>Adres</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xml:space="preserve">:  Cumhuriyet </w:t>
      </w:r>
      <w:proofErr w:type="spellStart"/>
      <w:proofErr w:type="gramStart"/>
      <w:r w:rsidRPr="00396893">
        <w:rPr>
          <w:rFonts w:ascii="Arial" w:hAnsi="Arial" w:cs="Arial"/>
          <w:sz w:val="24"/>
          <w:szCs w:val="24"/>
        </w:rPr>
        <w:t>Mh.Cumhuriyet</w:t>
      </w:r>
      <w:proofErr w:type="spellEnd"/>
      <w:proofErr w:type="gramEnd"/>
      <w:r w:rsidRPr="00396893">
        <w:rPr>
          <w:rFonts w:ascii="Arial" w:hAnsi="Arial" w:cs="Arial"/>
          <w:sz w:val="24"/>
          <w:szCs w:val="24"/>
        </w:rPr>
        <w:t xml:space="preserve"> </w:t>
      </w:r>
      <w:proofErr w:type="spellStart"/>
      <w:r w:rsidRPr="00396893">
        <w:rPr>
          <w:rFonts w:ascii="Arial" w:hAnsi="Arial" w:cs="Arial"/>
          <w:sz w:val="24"/>
          <w:szCs w:val="24"/>
        </w:rPr>
        <w:t>Cd</w:t>
      </w:r>
      <w:proofErr w:type="spellEnd"/>
      <w:r w:rsidRPr="00396893">
        <w:rPr>
          <w:rFonts w:ascii="Arial" w:hAnsi="Arial" w:cs="Arial"/>
          <w:sz w:val="24"/>
          <w:szCs w:val="24"/>
        </w:rPr>
        <w:t>.</w:t>
      </w:r>
    </w:p>
    <w:p w:rsidR="00396893" w:rsidRPr="00396893" w:rsidRDefault="00396893" w:rsidP="00396893">
      <w:pPr>
        <w:pStyle w:val="AralkYok"/>
        <w:rPr>
          <w:rFonts w:ascii="Arial" w:hAnsi="Arial" w:cs="Arial"/>
          <w:sz w:val="24"/>
          <w:szCs w:val="24"/>
        </w:rPr>
      </w:pPr>
      <w:r w:rsidRPr="00396893">
        <w:rPr>
          <w:rFonts w:ascii="Arial" w:hAnsi="Arial" w:cs="Arial"/>
          <w:sz w:val="24"/>
          <w:szCs w:val="24"/>
        </w:rPr>
        <w:t>Tel</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0 228 212 10 25</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Pr>
          <w:rFonts w:ascii="Arial" w:hAnsi="Arial" w:cs="Arial"/>
          <w:sz w:val="24"/>
          <w:szCs w:val="24"/>
        </w:rPr>
        <w:t xml:space="preserve">          </w:t>
      </w:r>
      <w:r w:rsidRPr="00396893">
        <w:rPr>
          <w:rFonts w:ascii="Arial" w:hAnsi="Arial" w:cs="Arial"/>
          <w:sz w:val="24"/>
          <w:szCs w:val="24"/>
        </w:rPr>
        <w:t>Tel</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0 228 212 10 24</w:t>
      </w:r>
    </w:p>
    <w:p w:rsidR="00396893" w:rsidRPr="00396893" w:rsidRDefault="00396893" w:rsidP="00396893">
      <w:pPr>
        <w:pStyle w:val="AralkYok"/>
        <w:rPr>
          <w:rFonts w:ascii="Arial" w:hAnsi="Arial" w:cs="Arial"/>
          <w:sz w:val="24"/>
          <w:szCs w:val="24"/>
        </w:rPr>
      </w:pPr>
      <w:r w:rsidRPr="00396893">
        <w:rPr>
          <w:rFonts w:ascii="Arial" w:hAnsi="Arial" w:cs="Arial"/>
          <w:sz w:val="24"/>
          <w:szCs w:val="24"/>
        </w:rPr>
        <w:t xml:space="preserve">Faks </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0 228 212 30 97</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Pr>
          <w:rFonts w:ascii="Arial" w:hAnsi="Arial" w:cs="Arial"/>
          <w:sz w:val="24"/>
          <w:szCs w:val="24"/>
        </w:rPr>
        <w:t xml:space="preserve">           </w:t>
      </w:r>
      <w:r w:rsidRPr="00396893">
        <w:rPr>
          <w:rFonts w:ascii="Arial" w:hAnsi="Arial" w:cs="Arial"/>
          <w:sz w:val="24"/>
          <w:szCs w:val="24"/>
        </w:rPr>
        <w:t xml:space="preserve">Faks </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0 228 212 39 41</w:t>
      </w:r>
    </w:p>
    <w:p w:rsidR="00396893" w:rsidRPr="00396893" w:rsidRDefault="00396893" w:rsidP="00396893">
      <w:pPr>
        <w:pStyle w:val="AralkYok"/>
        <w:rPr>
          <w:rFonts w:ascii="Arial" w:hAnsi="Arial" w:cs="Arial"/>
          <w:sz w:val="24"/>
          <w:szCs w:val="24"/>
        </w:rPr>
      </w:pPr>
      <w:proofErr w:type="gramStart"/>
      <w:r w:rsidRPr="00396893">
        <w:rPr>
          <w:rFonts w:ascii="Arial" w:hAnsi="Arial" w:cs="Arial"/>
          <w:sz w:val="24"/>
          <w:szCs w:val="24"/>
        </w:rPr>
        <w:t>e</w:t>
      </w:r>
      <w:proofErr w:type="gramEnd"/>
      <w:r w:rsidRPr="00396893">
        <w:rPr>
          <w:rFonts w:ascii="Arial" w:hAnsi="Arial" w:cs="Arial"/>
          <w:sz w:val="24"/>
          <w:szCs w:val="24"/>
        </w:rPr>
        <w:t>-Posta</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xml:space="preserve">: </w:t>
      </w:r>
      <w:hyperlink r:id="rId6" w:history="1">
        <w:r w:rsidRPr="00396893">
          <w:rPr>
            <w:rStyle w:val="Kpr"/>
            <w:rFonts w:ascii="Arial" w:hAnsi="Arial" w:cs="Arial"/>
            <w:sz w:val="24"/>
            <w:szCs w:val="24"/>
          </w:rPr>
          <w:t>permd11@hmb.gov.tr</w:t>
        </w:r>
      </w:hyperlink>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e-Posta</w:t>
      </w:r>
      <w:r w:rsidRPr="00396893">
        <w:rPr>
          <w:rFonts w:ascii="Arial" w:hAnsi="Arial" w:cs="Arial"/>
          <w:sz w:val="24"/>
          <w:szCs w:val="24"/>
        </w:rPr>
        <w:tab/>
      </w:r>
      <w:r w:rsidRPr="00396893">
        <w:rPr>
          <w:rFonts w:ascii="Arial" w:hAnsi="Arial" w:cs="Arial"/>
          <w:sz w:val="24"/>
          <w:szCs w:val="24"/>
        </w:rPr>
        <w:tab/>
      </w:r>
      <w:r w:rsidRPr="00396893">
        <w:rPr>
          <w:rFonts w:ascii="Arial" w:hAnsi="Arial" w:cs="Arial"/>
          <w:sz w:val="24"/>
          <w:szCs w:val="24"/>
        </w:rPr>
        <w:tab/>
        <w:t xml:space="preserve">: </w:t>
      </w:r>
      <w:hyperlink r:id="rId7" w:history="1">
        <w:r w:rsidRPr="00396893">
          <w:rPr>
            <w:rStyle w:val="Kpr"/>
            <w:rFonts w:ascii="Arial" w:hAnsi="Arial" w:cs="Arial"/>
            <w:sz w:val="24"/>
            <w:szCs w:val="24"/>
          </w:rPr>
          <w:t>yaziişleri.bilecik@bilecik.gov.tr</w:t>
        </w:r>
      </w:hyperlink>
      <w:r w:rsidRPr="00396893">
        <w:rPr>
          <w:rFonts w:ascii="Arial" w:hAnsi="Arial" w:cs="Arial"/>
          <w:sz w:val="24"/>
          <w:szCs w:val="24"/>
        </w:rPr>
        <w:t xml:space="preserve"> </w:t>
      </w:r>
    </w:p>
    <w:p w:rsidR="00396893" w:rsidRPr="00396893" w:rsidRDefault="00396893" w:rsidP="00396893">
      <w:pPr>
        <w:pStyle w:val="AralkYok"/>
        <w:rPr>
          <w:rFonts w:ascii="Arial" w:hAnsi="Arial" w:cs="Arial"/>
          <w:sz w:val="24"/>
          <w:szCs w:val="24"/>
        </w:rPr>
      </w:pPr>
    </w:p>
    <w:p w:rsidR="00396893" w:rsidRPr="00396893" w:rsidRDefault="00396893" w:rsidP="00396893">
      <w:pPr>
        <w:jc w:val="both"/>
        <w:rPr>
          <w:rFonts w:ascii="Arial" w:hAnsi="Arial" w:cs="Arial"/>
          <w:sz w:val="24"/>
          <w:szCs w:val="24"/>
        </w:rPr>
      </w:pPr>
    </w:p>
    <w:p w:rsidR="00467272" w:rsidRPr="00396893" w:rsidRDefault="00467272">
      <w:pPr>
        <w:rPr>
          <w:rFonts w:ascii="Arial" w:hAnsi="Arial" w:cs="Arial"/>
          <w:sz w:val="24"/>
          <w:szCs w:val="24"/>
        </w:rPr>
      </w:pPr>
    </w:p>
    <w:sectPr w:rsidR="00467272" w:rsidRPr="00396893" w:rsidSect="00396893">
      <w:headerReference w:type="default" r:id="rId8"/>
      <w:pgSz w:w="23814" w:h="16839" w:orient="landscape" w:code="8"/>
      <w:pgMar w:top="1134" w:right="1134" w:bottom="1134" w:left="4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61" w:rsidRDefault="00CA3061" w:rsidP="00396893">
      <w:pPr>
        <w:spacing w:after="0" w:line="240" w:lineRule="auto"/>
      </w:pPr>
      <w:r>
        <w:separator/>
      </w:r>
    </w:p>
  </w:endnote>
  <w:endnote w:type="continuationSeparator" w:id="0">
    <w:p w:rsidR="00CA3061" w:rsidRDefault="00CA3061" w:rsidP="0039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61" w:rsidRDefault="00CA3061" w:rsidP="00396893">
      <w:pPr>
        <w:spacing w:after="0" w:line="240" w:lineRule="auto"/>
      </w:pPr>
      <w:r>
        <w:separator/>
      </w:r>
    </w:p>
  </w:footnote>
  <w:footnote w:type="continuationSeparator" w:id="0">
    <w:p w:rsidR="00CA3061" w:rsidRDefault="00CA3061" w:rsidP="0039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9C" w:rsidRPr="00396893" w:rsidRDefault="00735423" w:rsidP="00D64638">
    <w:pPr>
      <w:pStyle w:val="stBilgi"/>
      <w:tabs>
        <w:tab w:val="left" w:pos="1155"/>
      </w:tabs>
      <w:jc w:val="center"/>
      <w:rPr>
        <w:rFonts w:ascii="Arial" w:hAnsi="Arial" w:cs="Arial"/>
        <w:sz w:val="32"/>
      </w:rPr>
    </w:pPr>
    <w:r w:rsidRPr="00396893">
      <w:rPr>
        <w:rFonts w:ascii="Arial" w:hAnsi="Arial" w:cs="Arial"/>
        <w:b/>
        <w:bCs/>
        <w:color w:val="2B372F"/>
        <w:sz w:val="28"/>
        <w:szCs w:val="20"/>
      </w:rPr>
      <w:t>MUHASEBE MÜDÜRLÜĞÜ HİZMET STANDARDI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93"/>
    <w:rsid w:val="00396893"/>
    <w:rsid w:val="00467272"/>
    <w:rsid w:val="00735423"/>
    <w:rsid w:val="00CA3061"/>
    <w:rsid w:val="00CE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FB76"/>
  <w15:docId w15:val="{E9A36B02-43B7-4C58-8563-DF221BB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93"/>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68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6893"/>
    <w:rPr>
      <w:rFonts w:ascii="Calibri" w:eastAsia="Times New Roman" w:hAnsi="Calibri" w:cs="Times New Roman"/>
    </w:rPr>
  </w:style>
  <w:style w:type="character" w:styleId="Kpr">
    <w:name w:val="Hyperlink"/>
    <w:basedOn w:val="VarsaylanParagrafYazTipi"/>
    <w:rsid w:val="00396893"/>
    <w:rPr>
      <w:color w:val="0000FF"/>
      <w:u w:val="single"/>
    </w:rPr>
  </w:style>
  <w:style w:type="paragraph" w:styleId="AralkYok">
    <w:name w:val="No Spacing"/>
    <w:uiPriority w:val="1"/>
    <w:qFormat/>
    <w:rsid w:val="00396893"/>
    <w:pPr>
      <w:spacing w:after="0" w:line="240" w:lineRule="auto"/>
    </w:pPr>
    <w:rPr>
      <w:rFonts w:ascii="Calibri" w:eastAsia="Times New Roman" w:hAnsi="Calibri" w:cs="Times New Roman"/>
    </w:rPr>
  </w:style>
  <w:style w:type="paragraph" w:styleId="AltBilgi">
    <w:name w:val="footer"/>
    <w:basedOn w:val="Normal"/>
    <w:link w:val="AltBilgiChar"/>
    <w:uiPriority w:val="99"/>
    <w:semiHidden/>
    <w:unhideWhenUsed/>
    <w:rsid w:val="003968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9689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azii&#351;leri.bilecik@bileci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md11@hm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 MÜDÜRLÜĞÜ</dc:creator>
  <cp:lastModifiedBy>Osman Çelik</cp:lastModifiedBy>
  <cp:revision>2</cp:revision>
  <cp:lastPrinted>2020-11-10T07:45:00Z</cp:lastPrinted>
  <dcterms:created xsi:type="dcterms:W3CDTF">2022-09-21T06:52:00Z</dcterms:created>
  <dcterms:modified xsi:type="dcterms:W3CDTF">2022-09-21T06:52:00Z</dcterms:modified>
</cp:coreProperties>
</file>